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36"/>
        <w:gridCol w:w="7786"/>
      </w:tblGrid>
      <w:tr w:rsidR="000E0BF7" w:rsidRPr="00885C3C" w14:paraId="03549D2B" w14:textId="77777777" w:rsidTr="000C21BD">
        <w:trPr>
          <w:cantSplit/>
          <w:trHeight w:val="5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85FD55" w14:textId="75D1CDEA" w:rsidR="001E584C" w:rsidRPr="00885C3C" w:rsidRDefault="00885C3C" w:rsidP="004F4DA9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85C3C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External SMS Safety Training Provider Approval Form</w:t>
            </w:r>
          </w:p>
        </w:tc>
      </w:tr>
      <w:tr w:rsidR="008632BE" w:rsidRPr="00885C3C" w14:paraId="0EFB1BE0" w14:textId="77777777" w:rsidTr="00B8144F">
        <w:trPr>
          <w:cantSplit/>
          <w:trHeight w:val="56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C6A84" w14:textId="34215181" w:rsidR="008632BE" w:rsidRPr="00885C3C" w:rsidRDefault="00885C3C" w:rsidP="00A178C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85C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Provider Name / Organisation:</w:t>
            </w:r>
          </w:p>
        </w:tc>
        <w:tc>
          <w:tcPr>
            <w:tcW w:w="4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ED9" w14:textId="77777777" w:rsidR="008632BE" w:rsidRPr="00885C3C" w:rsidRDefault="008632BE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8B81AF" w14:textId="77777777" w:rsidR="00A178CF" w:rsidRPr="00885C3C" w:rsidRDefault="00A178CF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8CF" w:rsidRPr="00885C3C" w14:paraId="291BB04E" w14:textId="77777777" w:rsidTr="00B8144F">
        <w:trPr>
          <w:cantSplit/>
          <w:trHeight w:val="56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ED95E" w14:textId="6EA67889" w:rsidR="00A178CF" w:rsidRPr="00885C3C" w:rsidRDefault="00885C3C" w:rsidP="00A178C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85C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Contact Person:</w:t>
            </w:r>
          </w:p>
        </w:tc>
        <w:tc>
          <w:tcPr>
            <w:tcW w:w="4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B208" w14:textId="77777777" w:rsidR="00A178CF" w:rsidRPr="00885C3C" w:rsidRDefault="00A178CF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D157B" w:rsidRPr="00885C3C" w14:paraId="79B4CEA6" w14:textId="77777777" w:rsidTr="00B8144F">
        <w:trPr>
          <w:cantSplit/>
          <w:trHeight w:val="56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F0F6F" w14:textId="6914B986" w:rsidR="005D157B" w:rsidRPr="00885C3C" w:rsidRDefault="00885C3C" w:rsidP="00A178C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85C3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Training Subject / Course Title:</w:t>
            </w:r>
          </w:p>
        </w:tc>
        <w:tc>
          <w:tcPr>
            <w:tcW w:w="4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AD2" w14:textId="77777777" w:rsidR="005D157B" w:rsidRPr="00885C3C" w:rsidRDefault="005D157B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D79AC15" w14:textId="77777777" w:rsidR="00F27CBF" w:rsidRPr="00885C3C" w:rsidRDefault="00F27CBF">
      <w:pPr>
        <w:rPr>
          <w:rFonts w:asciiTheme="minorHAnsi" w:hAnsiTheme="minorHAnsi" w:cstheme="minorHAnsi"/>
          <w:lang w:val="en-GB"/>
        </w:rPr>
      </w:pPr>
    </w:p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859"/>
        <w:gridCol w:w="608"/>
        <w:gridCol w:w="2734"/>
        <w:gridCol w:w="2424"/>
      </w:tblGrid>
      <w:tr w:rsidR="00885C3C" w:rsidRPr="00885C3C" w14:paraId="06EE3787" w14:textId="77777777" w:rsidTr="00885C3C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7C3447" w14:textId="77190CE9" w:rsidR="00885C3C" w:rsidRPr="00885C3C" w:rsidRDefault="00885C3C" w:rsidP="00885C3C">
            <w:pPr>
              <w:jc w:val="lef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85C3C">
              <w:rPr>
                <w:rFonts w:asciiTheme="minorHAnsi" w:hAnsiTheme="minorHAnsi" w:cstheme="minorHAnsi"/>
                <w:b/>
                <w:bCs/>
                <w:lang w:val="en-GB"/>
              </w:rPr>
              <w:t>Provider Assessment Criteria</w:t>
            </w:r>
          </w:p>
        </w:tc>
      </w:tr>
      <w:tr w:rsidR="00366215" w:rsidRPr="00885C3C" w14:paraId="5A644473" w14:textId="77777777" w:rsidTr="004C5C9D">
        <w:trPr>
          <w:cantSplit/>
          <w:trHeight w:val="510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DE34" w14:textId="4F098F89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1C62A5">
              <w:rPr>
                <w:rFonts w:asciiTheme="minorHAnsi" w:hAnsiTheme="minorHAnsi" w:cstheme="minorHAnsi"/>
                <w:lang w:val="en-GB"/>
              </w:rPr>
              <w:t>Evaluation Area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5885" w14:textId="191A48F9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1C62A5">
              <w:rPr>
                <w:rFonts w:asciiTheme="minorHAnsi" w:hAnsiTheme="minorHAnsi" w:cstheme="minorHAnsi"/>
                <w:lang w:val="en-GB"/>
              </w:rPr>
              <w:t>Acceptable Evidence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9A1E3" w14:textId="34B744A4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366215">
              <w:rPr>
                <w:rFonts w:asciiTheme="minorHAnsi" w:hAnsiTheme="minorHAnsi" w:cstheme="minorHAnsi"/>
                <w:lang w:val="en-GB"/>
              </w:rPr>
              <w:t>Verification Date</w:t>
            </w:r>
          </w:p>
        </w:tc>
      </w:tr>
      <w:tr w:rsidR="00366215" w:rsidRPr="00885C3C" w14:paraId="243AD8A0" w14:textId="77777777" w:rsidTr="00366215">
        <w:trPr>
          <w:cantSplit/>
          <w:trHeight w:val="340"/>
        </w:trPr>
        <w:tc>
          <w:tcPr>
            <w:tcW w:w="2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2D874" w14:textId="7DEB2D4A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Instructor qualifications and credentials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6AA77" w14:textId="77777777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213284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 w:rsidRPr="00885C3C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66647" w14:textId="24588354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 xml:space="preserve"> Certificates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88B0A" w14:textId="222DEF29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743F5AF1" w14:textId="77777777" w:rsidTr="00366215">
        <w:trPr>
          <w:cantSplit/>
          <w:trHeight w:val="340"/>
        </w:trPr>
        <w:tc>
          <w:tcPr>
            <w:tcW w:w="20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52B60" w14:textId="7777777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DACA8" w14:textId="77777777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5081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 w:rsidRPr="00885C3C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right w:val="single" w:sz="4" w:space="0" w:color="auto"/>
            </w:tcBorders>
            <w:vAlign w:val="center"/>
          </w:tcPr>
          <w:p w14:paraId="22C59E5F" w14:textId="2DEAEDC6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 xml:space="preserve"> References</w:t>
            </w:r>
          </w:p>
        </w:tc>
        <w:tc>
          <w:tcPr>
            <w:tcW w:w="1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DF68" w14:textId="7777777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1DAE895B" w14:textId="77777777" w:rsidTr="00366215">
        <w:trPr>
          <w:cantSplit/>
          <w:trHeight w:val="340"/>
        </w:trPr>
        <w:tc>
          <w:tcPr>
            <w:tcW w:w="2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069D6" w14:textId="77777777" w:rsidR="00366215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 xml:space="preserve">Aviation SMS expertise </w:t>
            </w:r>
          </w:p>
          <w:p w14:paraId="3D90B84D" w14:textId="67284FF5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(ICAO/EASA alignment)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B3969" w14:textId="77777777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5998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 w:rsidRPr="00885C3C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D67060" w14:textId="4308671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 xml:space="preserve"> Course syllabus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F57F8" w14:textId="573CAB12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388ADAF6" w14:textId="77777777" w:rsidTr="00366215">
        <w:trPr>
          <w:cantSplit/>
          <w:trHeight w:val="340"/>
        </w:trPr>
        <w:tc>
          <w:tcPr>
            <w:tcW w:w="20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2DBE" w14:textId="7777777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FA904" w14:textId="77777777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9002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 w:rsidRPr="00885C3C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right w:val="single" w:sz="4" w:space="0" w:color="auto"/>
            </w:tcBorders>
            <w:vAlign w:val="center"/>
          </w:tcPr>
          <w:p w14:paraId="53E3D3DF" w14:textId="490FA331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 xml:space="preserve"> Track record</w:t>
            </w:r>
          </w:p>
        </w:tc>
        <w:tc>
          <w:tcPr>
            <w:tcW w:w="1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C6E28" w14:textId="7777777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406B24BC" w14:textId="77777777" w:rsidTr="00366215">
        <w:trPr>
          <w:cantSplit/>
          <w:trHeight w:val="730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5AE64" w14:textId="08B133AD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Course objectives and learning outcomes defined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019F4" w14:textId="77777777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207115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 w:rsidRPr="00885C3C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20877F" w14:textId="17C2FA6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Training programme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0E3AC" w14:textId="0A3DC141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4BAA9954" w14:textId="77777777" w:rsidTr="00366215">
        <w:trPr>
          <w:cantSplit/>
          <w:trHeight w:val="730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2F94D" w14:textId="507EFB48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Training tailored to COMPANY SMS procedures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2E10F" w14:textId="5285B548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3893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0A702" w14:textId="5F63E32B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Custom module included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DED05" w14:textId="65CC9C00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4E20514C" w14:textId="77777777" w:rsidTr="00366215">
        <w:trPr>
          <w:cantSplit/>
          <w:trHeight w:val="340"/>
        </w:trPr>
        <w:tc>
          <w:tcPr>
            <w:tcW w:w="20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1EBE5" w14:textId="57D3124D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Assessment and effectiveness evaluation included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3BDE2" w14:textId="77777777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91468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 w:rsidRPr="00885C3C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684D28" w14:textId="045FD31A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Exam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B24D2" w14:textId="6B391EAA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722E4B61" w14:textId="77777777" w:rsidTr="00366215">
        <w:trPr>
          <w:cantSplit/>
          <w:trHeight w:val="340"/>
        </w:trPr>
        <w:tc>
          <w:tcPr>
            <w:tcW w:w="20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B59D" w14:textId="7777777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31C2E" w14:textId="77777777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53648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 w:rsidRPr="00885C3C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ECE9E0" w14:textId="3B7177D2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Feedback system</w:t>
            </w:r>
          </w:p>
        </w:tc>
        <w:tc>
          <w:tcPr>
            <w:tcW w:w="1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47E" w14:textId="77777777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66215" w:rsidRPr="00885C3C" w14:paraId="66E3EABA" w14:textId="77777777" w:rsidTr="00366215">
        <w:trPr>
          <w:cantSplit/>
          <w:trHeight w:val="730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0DA" w14:textId="3E3A5252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Records and certificates provided to COMPANY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58B2F" w14:textId="6A61D806" w:rsidR="00366215" w:rsidRPr="00885C3C" w:rsidRDefault="00000000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54927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215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688F" w14:textId="394C9070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  <w:r w:rsidRPr="00885C3C">
              <w:rPr>
                <w:rFonts w:asciiTheme="minorHAnsi" w:hAnsiTheme="minorHAnsi" w:cstheme="minorHAnsi"/>
                <w:lang w:val="en-GB"/>
              </w:rPr>
              <w:t>Sample certificate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0F7D" w14:textId="7C8FF1EE" w:rsidR="00366215" w:rsidRPr="00885C3C" w:rsidRDefault="00366215" w:rsidP="00366215">
            <w:pPr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4372CD3" w14:textId="77777777" w:rsidR="00885C3C" w:rsidRPr="00885C3C" w:rsidRDefault="00885C3C">
      <w:pPr>
        <w:rPr>
          <w:rFonts w:asciiTheme="minorHAnsi" w:hAnsiTheme="minorHAnsi" w:cstheme="minorHAnsi"/>
          <w:lang w:val="en-GB"/>
        </w:rPr>
      </w:pP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1"/>
        <w:gridCol w:w="568"/>
        <w:gridCol w:w="8216"/>
      </w:tblGrid>
      <w:tr w:rsidR="004C5C9D" w:rsidRPr="004C5C9D" w14:paraId="402007FB" w14:textId="77777777" w:rsidTr="00950D76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EE33B" w14:textId="413C9C2C" w:rsidR="004C5C9D" w:rsidRPr="004C5C9D" w:rsidRDefault="004C5C9D" w:rsidP="004C5C9D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C5C9D">
              <w:rPr>
                <w:rFonts w:asciiTheme="minorHAnsi" w:hAnsiTheme="minorHAnsi" w:cstheme="minorHAnsi"/>
                <w:b/>
                <w:bCs/>
                <w:lang w:val="en-GB"/>
              </w:rPr>
              <w:t>Approval Decision</w:t>
            </w:r>
          </w:p>
        </w:tc>
      </w:tr>
      <w:tr w:rsidR="004C5C9D" w:rsidRPr="004C5C9D" w14:paraId="2E7D92F6" w14:textId="77777777" w:rsidTr="00950D76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DEEED8" w14:textId="77777777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  <w:r w:rsidRPr="004C5C9D">
              <w:rPr>
                <w:rFonts w:asciiTheme="minorHAnsi" w:hAnsiTheme="minorHAnsi" w:cstheme="minorHAnsi"/>
                <w:lang w:val="en-GB"/>
              </w:rPr>
              <w:t>Trainer is authorised to deliver the following SMS training:</w:t>
            </w:r>
          </w:p>
        </w:tc>
      </w:tr>
      <w:tr w:rsidR="004C5C9D" w:rsidRPr="004C5C9D" w14:paraId="0C1E5497" w14:textId="77777777" w:rsidTr="00950D76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BAD94" w14:textId="77777777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EC1CE" w14:textId="77777777" w:rsidR="004C5C9D" w:rsidRPr="004C5C9D" w:rsidRDefault="00000000" w:rsidP="004C5C9D">
            <w:pPr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6453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C9D" w:rsidRPr="004C5C9D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123" w14:textId="4BE5748C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  <w:r w:rsidRPr="004C5C9D">
              <w:rPr>
                <w:rFonts w:asciiTheme="minorHAnsi" w:hAnsiTheme="minorHAnsi" w:cstheme="minorHAnsi"/>
                <w:lang w:val="en-GB"/>
              </w:rPr>
              <w:t>Approved Provider</w:t>
            </w:r>
          </w:p>
        </w:tc>
      </w:tr>
      <w:tr w:rsidR="004C5C9D" w:rsidRPr="004C5C9D" w14:paraId="2ACC5646" w14:textId="77777777" w:rsidTr="00950D76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FD32A" w14:textId="77777777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4AF79" w14:textId="77777777" w:rsidR="004C5C9D" w:rsidRPr="004C5C9D" w:rsidRDefault="00000000" w:rsidP="004C5C9D">
            <w:pPr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5578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C9D" w:rsidRPr="004C5C9D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E29" w14:textId="48925FC6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  <w:r w:rsidRPr="004C5C9D">
              <w:rPr>
                <w:rFonts w:asciiTheme="minorHAnsi" w:hAnsiTheme="minorHAnsi" w:cstheme="minorHAnsi"/>
                <w:lang w:val="en-GB"/>
              </w:rPr>
              <w:t>Approved with Conditions:</w:t>
            </w:r>
          </w:p>
        </w:tc>
      </w:tr>
      <w:tr w:rsidR="004C5C9D" w:rsidRPr="004C5C9D" w14:paraId="63F7D1F7" w14:textId="77777777" w:rsidTr="00950D76">
        <w:trPr>
          <w:cantSplit/>
          <w:trHeight w:val="45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68AED" w14:textId="77777777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9B97" w14:textId="77777777" w:rsidR="004C5C9D" w:rsidRPr="004C5C9D" w:rsidRDefault="00000000" w:rsidP="004C5C9D">
            <w:pPr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31145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C9D" w:rsidRPr="004C5C9D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C24" w14:textId="17777A92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  <w:r w:rsidRPr="004C5C9D">
              <w:rPr>
                <w:rFonts w:asciiTheme="minorHAnsi" w:hAnsiTheme="minorHAnsi" w:cstheme="minorHAnsi"/>
                <w:lang w:val="en-GB"/>
              </w:rPr>
              <w:t>Not Approved</w:t>
            </w:r>
          </w:p>
        </w:tc>
      </w:tr>
    </w:tbl>
    <w:p w14:paraId="2817971D" w14:textId="77777777" w:rsidR="004C5C9D" w:rsidRPr="004C5C9D" w:rsidRDefault="004C5C9D" w:rsidP="004C5C9D">
      <w:pPr>
        <w:rPr>
          <w:rFonts w:asciiTheme="minorHAnsi" w:hAnsiTheme="minorHAnsi" w:cstheme="minorHAnsi"/>
          <w:lang w:val="en-GB"/>
        </w:rPr>
      </w:pP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59"/>
        <w:gridCol w:w="4198"/>
        <w:gridCol w:w="687"/>
        <w:gridCol w:w="1781"/>
      </w:tblGrid>
      <w:tr w:rsidR="004C5C9D" w:rsidRPr="004C5C9D" w14:paraId="0743618A" w14:textId="77777777" w:rsidTr="012A413E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0CEF41" w14:textId="77777777" w:rsidR="004C5C9D" w:rsidRPr="004C5C9D" w:rsidRDefault="004C5C9D" w:rsidP="004C5C9D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C5C9D">
              <w:rPr>
                <w:rFonts w:asciiTheme="minorHAnsi" w:hAnsiTheme="minorHAnsi" w:cstheme="minorHAnsi"/>
                <w:b/>
                <w:bCs/>
                <w:lang w:val="en-GB"/>
              </w:rPr>
              <w:t>Approval</w:t>
            </w:r>
          </w:p>
        </w:tc>
      </w:tr>
      <w:tr w:rsidR="004C5C9D" w:rsidRPr="004C5C9D" w14:paraId="2F855B32" w14:textId="77777777" w:rsidTr="012A413E">
        <w:trPr>
          <w:cantSplit/>
          <w:trHeight w:val="68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1A534" w14:textId="305470A9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  <w:r w:rsidRPr="004C5C9D">
              <w:rPr>
                <w:rFonts w:asciiTheme="minorHAnsi" w:hAnsiTheme="minorHAnsi" w:cstheme="minorHAnsi"/>
                <w:lang w:val="en-GB"/>
              </w:rPr>
              <w:t>Safety Manager:</w:t>
            </w:r>
          </w:p>
        </w:tc>
        <w:tc>
          <w:tcPr>
            <w:tcW w:w="2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A7BC" w14:textId="77777777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EC67F" w14:textId="77777777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  <w:r w:rsidRPr="004C5C9D">
              <w:rPr>
                <w:rFonts w:asciiTheme="minorHAnsi" w:hAnsiTheme="minorHAnsi" w:cstheme="minorHAnsi"/>
                <w:lang w:val="en-GB"/>
              </w:rPr>
              <w:t>Date: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887" w14:textId="77777777" w:rsidR="004C5C9D" w:rsidRPr="004C5C9D" w:rsidRDefault="004C5C9D" w:rsidP="004C5C9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C5C9D" w:rsidRPr="004C5C9D" w14:paraId="497631C4" w14:textId="77777777" w:rsidTr="012A413E">
        <w:trPr>
          <w:cantSplit/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CA157" w14:textId="328074B9" w:rsidR="004C5C9D" w:rsidRPr="004C5C9D" w:rsidRDefault="012A413E" w:rsidP="012A413E">
            <w:pPr>
              <w:jc w:val="left"/>
              <w:rPr>
                <w:rFonts w:asciiTheme="minorHAnsi" w:hAnsiTheme="minorHAnsi" w:cstheme="minorBidi"/>
              </w:rPr>
            </w:pPr>
            <w:r w:rsidRPr="012A413E">
              <w:rPr>
                <w:rFonts w:asciiTheme="minorHAnsi" w:hAnsiTheme="minorHAnsi" w:cstheme="minorBidi"/>
              </w:rPr>
              <w:t>Provider approval valid until:                                               (max. 24 months)</w:t>
            </w:r>
          </w:p>
        </w:tc>
      </w:tr>
    </w:tbl>
    <w:p w14:paraId="4962E20A" w14:textId="77777777" w:rsidR="004C5C9D" w:rsidRDefault="004C5C9D">
      <w:pPr>
        <w:rPr>
          <w:rFonts w:asciiTheme="minorHAnsi" w:hAnsiTheme="minorHAnsi" w:cstheme="minorHAnsi"/>
          <w:lang w:val="en-GB"/>
        </w:rPr>
      </w:pPr>
    </w:p>
    <w:sectPr w:rsidR="004C5C9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FF4B" w14:textId="77777777" w:rsidR="00CB0533" w:rsidRDefault="00CB0533" w:rsidP="005C5AF0">
      <w:pPr>
        <w:spacing w:line="240" w:lineRule="auto"/>
      </w:pPr>
      <w:r>
        <w:separator/>
      </w:r>
    </w:p>
  </w:endnote>
  <w:endnote w:type="continuationSeparator" w:id="0">
    <w:p w14:paraId="25F8337E" w14:textId="77777777" w:rsidR="00CB0533" w:rsidRDefault="00CB0533" w:rsidP="005C5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Normal-Roman">
    <w:altName w:val="Bahnschrift Light"/>
    <w:charset w:val="00"/>
    <w:family w:val="swiss"/>
    <w:pitch w:val="variable"/>
    <w:sig w:usb0="00000003" w:usb1="1000204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8E0" w14:textId="766AB469" w:rsidR="00366215" w:rsidRDefault="003662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D109" w14:textId="651BCBEA" w:rsidR="00366215" w:rsidRDefault="003662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885E" w14:textId="09F05C91" w:rsidR="00366215" w:rsidRDefault="003662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8329" w14:textId="77777777" w:rsidR="00CB0533" w:rsidRDefault="00CB0533" w:rsidP="005C5AF0">
      <w:pPr>
        <w:spacing w:line="240" w:lineRule="auto"/>
      </w:pPr>
      <w:r>
        <w:separator/>
      </w:r>
    </w:p>
  </w:footnote>
  <w:footnote w:type="continuationSeparator" w:id="0">
    <w:p w14:paraId="1D786350" w14:textId="77777777" w:rsidR="00CB0533" w:rsidRDefault="00CB0533" w:rsidP="005C5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5470"/>
      <w:gridCol w:w="1231"/>
      <w:gridCol w:w="1233"/>
    </w:tblGrid>
    <w:tr w:rsidR="00D32732" w:rsidRPr="005C5AF0" w14:paraId="2CB7EECE" w14:textId="77777777" w:rsidTr="00D32732">
      <w:trPr>
        <w:cantSplit/>
        <w:trHeight w:val="456"/>
        <w:jc w:val="center"/>
      </w:trPr>
      <w:tc>
        <w:tcPr>
          <w:tcW w:w="8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1F5260A3" w14:textId="37F9CD83" w:rsidR="00D32732" w:rsidRPr="005C5AF0" w:rsidRDefault="00D32732" w:rsidP="005C5AF0">
          <w:pPr>
            <w:pStyle w:val="Intestazione"/>
            <w:jc w:val="left"/>
            <w:rPr>
              <w:rFonts w:ascii="Arial" w:hAnsi="Arial" w:cs="Arial"/>
              <w:color w:val="0000FF"/>
            </w:rPr>
          </w:pPr>
          <w:r w:rsidRPr="00BA7EA6"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054DEE70" wp14:editId="19C0FBFB">
                <wp:extent cx="923925" cy="628650"/>
                <wp:effectExtent l="0" t="0" r="9525" b="0"/>
                <wp:docPr id="1408703649" name="Immagine 1" descr="C:\Users\Stefano.DESKTOP-PP89AQQ\AppData\Local\Microsoft\Windows\INetCache\Content.Word\ESPN-R Logo - 1700x11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 descr="C:\Users\Stefano.DESKTOP-PP89AQQ\AppData\Local\Microsoft\Windows\INetCache\Content.Word\ESPN-R Logo - 1700x11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pct"/>
          <w:vMerge w:val="restart"/>
          <w:tcBorders>
            <w:left w:val="single" w:sz="4" w:space="0" w:color="auto"/>
          </w:tcBorders>
          <w:vAlign w:val="center"/>
        </w:tcPr>
        <w:p w14:paraId="6EAF092B" w14:textId="52132143" w:rsidR="00B8144F" w:rsidRDefault="00885C3C" w:rsidP="00D76DA6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</w:rPr>
          </w:pPr>
          <w:r w:rsidRPr="00885C3C">
            <w:rPr>
              <w:rFonts w:asciiTheme="minorHAnsi" w:hAnsiTheme="minorHAnsi" w:cstheme="minorHAnsi"/>
              <w:bCs/>
              <w:smallCaps/>
            </w:rPr>
            <w:t>EXTERNAL</w:t>
          </w:r>
          <w:r>
            <w:rPr>
              <w:rFonts w:asciiTheme="minorHAnsi" w:hAnsiTheme="minorHAnsi" w:cstheme="minorHAnsi"/>
              <w:bCs/>
              <w:smallCaps/>
            </w:rPr>
            <w:t xml:space="preserve"> SMS</w:t>
          </w:r>
          <w:r w:rsidRPr="00885C3C">
            <w:rPr>
              <w:rFonts w:asciiTheme="minorHAnsi" w:hAnsiTheme="minorHAnsi" w:cstheme="minorHAnsi"/>
              <w:bCs/>
              <w:smallCaps/>
            </w:rPr>
            <w:t xml:space="preserve"> TRAINING PROVIDER APPROVAL FORM</w:t>
          </w:r>
          <w:r w:rsidR="00B8144F" w:rsidRPr="00B8144F">
            <w:rPr>
              <w:rFonts w:asciiTheme="minorHAnsi" w:hAnsiTheme="minorHAnsi" w:cstheme="minorHAnsi"/>
              <w:bCs/>
              <w:smallCaps/>
            </w:rPr>
            <w:t xml:space="preserve"> </w:t>
          </w:r>
        </w:p>
        <w:p w14:paraId="1EB37A4C" w14:textId="7555912B" w:rsidR="00EA3396" w:rsidRPr="00306D11" w:rsidRDefault="00F354FE" w:rsidP="00D76DA6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  <w:lang w:val="en-US"/>
            </w:rPr>
          </w:pP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 xml:space="preserve">[SUBSTITUTE WITH YOUR </w:t>
          </w:r>
          <w:r w:rsidR="00306D11"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COUNTRY LANGUAGE</w:t>
          </w: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]</w:t>
          </w:r>
        </w:p>
      </w:tc>
      <w:tc>
        <w:tcPr>
          <w:tcW w:w="1279" w:type="pct"/>
          <w:gridSpan w:val="2"/>
          <w:vAlign w:val="center"/>
        </w:tcPr>
        <w:p w14:paraId="66678721" w14:textId="1546653B" w:rsidR="00D32732" w:rsidRPr="005C5AF0" w:rsidRDefault="00827C81" w:rsidP="005C5AF0">
          <w:pPr>
            <w:pStyle w:val="Intestazione"/>
            <w:jc w:val="center"/>
            <w:rPr>
              <w:rStyle w:val="Numeropagina"/>
              <w:rFonts w:asciiTheme="minorHAnsi" w:hAnsiTheme="minorHAnsi" w:cstheme="minorHAnsi"/>
              <w:iCs/>
              <w:smallCaps/>
            </w:rPr>
          </w:pPr>
          <w:r w:rsidRPr="00827C81">
            <w:rPr>
              <w:rStyle w:val="Numeropagina"/>
              <w:rFonts w:asciiTheme="minorHAnsi" w:hAnsiTheme="minorHAnsi" w:cstheme="minorHAnsi"/>
              <w:iCs/>
              <w:smallCaps/>
            </w:rPr>
            <w:t>SMS-16-EXTAUTH</w:t>
          </w:r>
        </w:p>
      </w:tc>
    </w:tr>
    <w:tr w:rsidR="00D32732" w:rsidRPr="005C5AF0" w14:paraId="4E6A543F" w14:textId="77777777" w:rsidTr="00D32732">
      <w:trPr>
        <w:cantSplit/>
        <w:trHeight w:val="581"/>
        <w:jc w:val="center"/>
      </w:trPr>
      <w:tc>
        <w:tcPr>
          <w:tcW w:w="881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7512B4E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840" w:type="pct"/>
          <w:vMerge/>
          <w:tcBorders>
            <w:left w:val="single" w:sz="4" w:space="0" w:color="auto"/>
          </w:tcBorders>
          <w:vAlign w:val="center"/>
        </w:tcPr>
        <w:p w14:paraId="75BA4EA0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bCs/>
            </w:rPr>
          </w:pPr>
        </w:p>
      </w:tc>
      <w:tc>
        <w:tcPr>
          <w:tcW w:w="639" w:type="pct"/>
          <w:vAlign w:val="center"/>
        </w:tcPr>
        <w:p w14:paraId="076733DC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Style w:val="Numeropagina"/>
              <w:rFonts w:asciiTheme="minorHAnsi" w:hAnsiTheme="minorHAnsi" w:cstheme="minorHAnsi"/>
              <w:iCs/>
              <w:smallCaps/>
            </w:rPr>
            <w:t xml:space="preserve">Page 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PAGE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t>/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NUMPAGES   \* MERGEFORMAT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</w:p>
      </w:tc>
      <w:tc>
        <w:tcPr>
          <w:tcW w:w="640" w:type="pct"/>
          <w:vAlign w:val="center"/>
        </w:tcPr>
        <w:p w14:paraId="1D3D2969" w14:textId="2C9BD2FA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Fonts w:asciiTheme="minorHAnsi" w:hAnsiTheme="minorHAnsi" w:cstheme="minorHAnsi"/>
              <w:smallCaps/>
            </w:rPr>
            <w:t>Rev. 0</w:t>
          </w:r>
        </w:p>
      </w:tc>
    </w:tr>
  </w:tbl>
  <w:p w14:paraId="602ECA14" w14:textId="77777777" w:rsidR="00B04042" w:rsidRPr="005C5AF0" w:rsidRDefault="00B04042">
    <w:pPr>
      <w:pStyle w:val="Intestazion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B8B"/>
    <w:multiLevelType w:val="hybridMultilevel"/>
    <w:tmpl w:val="5826FFF4"/>
    <w:lvl w:ilvl="0" w:tplc="B852ABB2">
      <w:start w:val="1"/>
      <w:numFmt w:val="upperLetter"/>
      <w:lvlText w:val="(%1)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num w:numId="1" w16cid:durableId="99460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F7"/>
    <w:rsid w:val="00007883"/>
    <w:rsid w:val="00052177"/>
    <w:rsid w:val="00080079"/>
    <w:rsid w:val="00083C32"/>
    <w:rsid w:val="00090B3A"/>
    <w:rsid w:val="0009458D"/>
    <w:rsid w:val="00095BBC"/>
    <w:rsid w:val="000B760F"/>
    <w:rsid w:val="000C21BD"/>
    <w:rsid w:val="000E0BF7"/>
    <w:rsid w:val="000E7682"/>
    <w:rsid w:val="000F207C"/>
    <w:rsid w:val="000F588A"/>
    <w:rsid w:val="00104F65"/>
    <w:rsid w:val="00115954"/>
    <w:rsid w:val="00145EE6"/>
    <w:rsid w:val="00147E9F"/>
    <w:rsid w:val="00185955"/>
    <w:rsid w:val="00191711"/>
    <w:rsid w:val="001C62A5"/>
    <w:rsid w:val="001E584C"/>
    <w:rsid w:val="00202AE9"/>
    <w:rsid w:val="00203F63"/>
    <w:rsid w:val="00210E35"/>
    <w:rsid w:val="00220C79"/>
    <w:rsid w:val="00263EE7"/>
    <w:rsid w:val="002654EE"/>
    <w:rsid w:val="00296D97"/>
    <w:rsid w:val="002C7072"/>
    <w:rsid w:val="00306D11"/>
    <w:rsid w:val="00323A57"/>
    <w:rsid w:val="0033072F"/>
    <w:rsid w:val="003367A2"/>
    <w:rsid w:val="003465E0"/>
    <w:rsid w:val="00366215"/>
    <w:rsid w:val="003855A7"/>
    <w:rsid w:val="00386957"/>
    <w:rsid w:val="00387D43"/>
    <w:rsid w:val="003B5D1F"/>
    <w:rsid w:val="003C28D8"/>
    <w:rsid w:val="003D315F"/>
    <w:rsid w:val="003D632D"/>
    <w:rsid w:val="003E0391"/>
    <w:rsid w:val="00420C57"/>
    <w:rsid w:val="00456B42"/>
    <w:rsid w:val="00476B9D"/>
    <w:rsid w:val="00476EAE"/>
    <w:rsid w:val="004C5C9D"/>
    <w:rsid w:val="004C7C5E"/>
    <w:rsid w:val="004D3D2B"/>
    <w:rsid w:val="004F0D1E"/>
    <w:rsid w:val="004F4DA9"/>
    <w:rsid w:val="00504B3B"/>
    <w:rsid w:val="00521799"/>
    <w:rsid w:val="00526F81"/>
    <w:rsid w:val="0053112B"/>
    <w:rsid w:val="00563B13"/>
    <w:rsid w:val="00574816"/>
    <w:rsid w:val="005C5AF0"/>
    <w:rsid w:val="005D157B"/>
    <w:rsid w:val="00646F8B"/>
    <w:rsid w:val="00673077"/>
    <w:rsid w:val="006A6867"/>
    <w:rsid w:val="006A6C19"/>
    <w:rsid w:val="006C193A"/>
    <w:rsid w:val="006D487C"/>
    <w:rsid w:val="006E0388"/>
    <w:rsid w:val="006E2E72"/>
    <w:rsid w:val="006E5867"/>
    <w:rsid w:val="006F6AA8"/>
    <w:rsid w:val="00772C78"/>
    <w:rsid w:val="00776F47"/>
    <w:rsid w:val="007857FD"/>
    <w:rsid w:val="007A5371"/>
    <w:rsid w:val="007B5FE5"/>
    <w:rsid w:val="007D7940"/>
    <w:rsid w:val="0080144A"/>
    <w:rsid w:val="0081412A"/>
    <w:rsid w:val="00827C81"/>
    <w:rsid w:val="00840176"/>
    <w:rsid w:val="008531A3"/>
    <w:rsid w:val="008632BE"/>
    <w:rsid w:val="00883DD0"/>
    <w:rsid w:val="00885C3C"/>
    <w:rsid w:val="008907F3"/>
    <w:rsid w:val="008A2442"/>
    <w:rsid w:val="008B37AD"/>
    <w:rsid w:val="008B73E5"/>
    <w:rsid w:val="008C3506"/>
    <w:rsid w:val="008D32ED"/>
    <w:rsid w:val="009107EF"/>
    <w:rsid w:val="00943810"/>
    <w:rsid w:val="0096484D"/>
    <w:rsid w:val="009653ED"/>
    <w:rsid w:val="0097456D"/>
    <w:rsid w:val="009C101C"/>
    <w:rsid w:val="009D2C3D"/>
    <w:rsid w:val="009F1594"/>
    <w:rsid w:val="009F7936"/>
    <w:rsid w:val="00A178CF"/>
    <w:rsid w:val="00A354A4"/>
    <w:rsid w:val="00A5668F"/>
    <w:rsid w:val="00A57619"/>
    <w:rsid w:val="00A82724"/>
    <w:rsid w:val="00AC4A45"/>
    <w:rsid w:val="00AD0513"/>
    <w:rsid w:val="00B001C7"/>
    <w:rsid w:val="00B04042"/>
    <w:rsid w:val="00B323CF"/>
    <w:rsid w:val="00B7377D"/>
    <w:rsid w:val="00B77B2C"/>
    <w:rsid w:val="00B8144F"/>
    <w:rsid w:val="00B84500"/>
    <w:rsid w:val="00B87E27"/>
    <w:rsid w:val="00BD0BD8"/>
    <w:rsid w:val="00C01BE2"/>
    <w:rsid w:val="00C331A7"/>
    <w:rsid w:val="00C3665E"/>
    <w:rsid w:val="00C77C43"/>
    <w:rsid w:val="00C82606"/>
    <w:rsid w:val="00C91037"/>
    <w:rsid w:val="00C91180"/>
    <w:rsid w:val="00CB0533"/>
    <w:rsid w:val="00CE2104"/>
    <w:rsid w:val="00CE7CC3"/>
    <w:rsid w:val="00CF60F2"/>
    <w:rsid w:val="00D20D06"/>
    <w:rsid w:val="00D225DB"/>
    <w:rsid w:val="00D3099D"/>
    <w:rsid w:val="00D32732"/>
    <w:rsid w:val="00D45455"/>
    <w:rsid w:val="00D7596B"/>
    <w:rsid w:val="00D76DA6"/>
    <w:rsid w:val="00D84743"/>
    <w:rsid w:val="00D90595"/>
    <w:rsid w:val="00D940B0"/>
    <w:rsid w:val="00D949B3"/>
    <w:rsid w:val="00DA7616"/>
    <w:rsid w:val="00DC78B2"/>
    <w:rsid w:val="00DC78EA"/>
    <w:rsid w:val="00DD1272"/>
    <w:rsid w:val="00DD2AE0"/>
    <w:rsid w:val="00DD5D32"/>
    <w:rsid w:val="00E27055"/>
    <w:rsid w:val="00E31D2E"/>
    <w:rsid w:val="00E67D6F"/>
    <w:rsid w:val="00EA3396"/>
    <w:rsid w:val="00EF4300"/>
    <w:rsid w:val="00F059B1"/>
    <w:rsid w:val="00F224C7"/>
    <w:rsid w:val="00F27CBF"/>
    <w:rsid w:val="00F354FE"/>
    <w:rsid w:val="00F82118"/>
    <w:rsid w:val="00F9553D"/>
    <w:rsid w:val="00FC0137"/>
    <w:rsid w:val="00FC34FA"/>
    <w:rsid w:val="012A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E44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BF7"/>
    <w:pPr>
      <w:widowControl w:val="0"/>
      <w:adjustRightInd w:val="0"/>
      <w:spacing w:after="0" w:line="360" w:lineRule="atLeast"/>
      <w:jc w:val="both"/>
      <w:textAlignment w:val="baseline"/>
    </w:pPr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77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paragraph" w:styleId="Pidipagina">
    <w:name w:val="footer"/>
    <w:basedOn w:val="Normale"/>
    <w:link w:val="Pidipagina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styleId="Numeropagina">
    <w:name w:val="page number"/>
    <w:rsid w:val="005C5AF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0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0F2"/>
    <w:rPr>
      <w:rFonts w:ascii="Segoe UI" w:eastAsia="Times New Roman" w:hAnsi="Segoe UI" w:cs="Segoe UI"/>
      <w:sz w:val="18"/>
      <w:szCs w:val="18"/>
      <w:lang w:val="en-NZ"/>
    </w:rPr>
  </w:style>
  <w:style w:type="paragraph" w:styleId="Revisione">
    <w:name w:val="Revision"/>
    <w:hidden/>
    <w:uiPriority w:val="99"/>
    <w:semiHidden/>
    <w:rsid w:val="00DC78B2"/>
    <w:pPr>
      <w:spacing w:after="0" w:line="240" w:lineRule="auto"/>
    </w:pPr>
    <w:rPr>
      <w:rFonts w:ascii="MetaPlusNormal-Roman" w:eastAsia="Times New Roman" w:hAnsi="MetaPlusNormal-Roman" w:cs="Times New Roman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2026-02-05T07:32:00Z</dcterms:created>
  <dcterms:modified xsi:type="dcterms:W3CDTF">2026-04-26T08:30:00Z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2026-04-26T08:30:41Z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4bdd48e2-365d-442c-8b08-7bdbc36a3036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